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28D8" w14:textId="1CB5FD79" w:rsidR="00414C71" w:rsidRPr="00414C71" w:rsidRDefault="00414C71">
      <w:pPr>
        <w:rPr>
          <w:b/>
          <w:bCs/>
          <w:sz w:val="40"/>
          <w:szCs w:val="40"/>
        </w:rPr>
      </w:pPr>
      <w:r w:rsidRPr="00414C71">
        <w:rPr>
          <w:b/>
          <w:bCs/>
          <w:sz w:val="40"/>
          <w:szCs w:val="40"/>
        </w:rPr>
        <w:t>2025-10-16   43.Expertenforum des IMV Berlin</w:t>
      </w:r>
    </w:p>
    <w:p w14:paraId="03DFE3B1" w14:textId="03E1612E" w:rsidR="00337805" w:rsidRPr="005E594A" w:rsidRDefault="00337805">
      <w:pPr>
        <w:rPr>
          <w:b/>
          <w:bCs/>
          <w:color w:val="00B0F0"/>
          <w:u w:val="single"/>
        </w:rPr>
      </w:pPr>
      <w:r w:rsidRPr="005E594A">
        <w:rPr>
          <w:b/>
          <w:bCs/>
          <w:color w:val="00B0F0"/>
          <w:u w:val="single"/>
        </w:rPr>
        <w:t xml:space="preserve">Bericht an den IMV Deutschland e.V. </w:t>
      </w:r>
    </w:p>
    <w:p w14:paraId="16EABA2E" w14:textId="12F5937F" w:rsidR="00414C71" w:rsidRPr="005E594A" w:rsidRDefault="00337805">
      <w:pPr>
        <w:rPr>
          <w:b/>
          <w:bCs/>
          <w:color w:val="00B0F0"/>
          <w:u w:val="single"/>
        </w:rPr>
      </w:pPr>
      <w:r w:rsidRPr="005E594A">
        <w:rPr>
          <w:b/>
          <w:bCs/>
          <w:color w:val="00B0F0"/>
          <w:u w:val="single"/>
        </w:rPr>
        <w:t>zum 43.Expertenforum des Industriemeistervereinigung Berlin (IMV Berlin)</w:t>
      </w:r>
    </w:p>
    <w:p w14:paraId="7CFB9711" w14:textId="77777777" w:rsidR="00337805" w:rsidRDefault="00337805"/>
    <w:p w14:paraId="450FA2B2" w14:textId="345B002F" w:rsidR="00337805" w:rsidRDefault="00337805">
      <w:r>
        <w:t xml:space="preserve">Bereits zum 43. Mal konnte der IMV Berlin zum sehr beliebten Expertenforum einladen. Was </w:t>
      </w:r>
      <w:r w:rsidR="008966A7">
        <w:t xml:space="preserve">im Jahr </w:t>
      </w:r>
      <w:r>
        <w:t xml:space="preserve">2003 </w:t>
      </w:r>
      <w:r w:rsidR="005E594A">
        <w:t>begann,</w:t>
      </w:r>
      <w:r>
        <w:t xml:space="preserve"> ist </w:t>
      </w:r>
      <w:r w:rsidR="005E594A">
        <w:t>seitdem</w:t>
      </w:r>
      <w:r>
        <w:t xml:space="preserve"> eine Erfolgsgeschichte</w:t>
      </w:r>
      <w:r w:rsidR="008966A7">
        <w:t xml:space="preserve"> geworden</w:t>
      </w:r>
      <w:r>
        <w:t xml:space="preserve">. Zahlreich waren </w:t>
      </w:r>
      <w:r w:rsidR="00C43F26">
        <w:t xml:space="preserve">Industriemeister und „die es werden wollen“ </w:t>
      </w:r>
      <w:r w:rsidR="008966A7">
        <w:t xml:space="preserve">am 16.10.2025 </w:t>
      </w:r>
      <w:r w:rsidR="00C43F26">
        <w:t xml:space="preserve">zum </w:t>
      </w:r>
      <w:r w:rsidR="005E594A">
        <w:t xml:space="preserve">AVT </w:t>
      </w:r>
      <w:r w:rsidR="008966A7">
        <w:t xml:space="preserve">Ausbildungsverbund Teltow </w:t>
      </w:r>
      <w:r w:rsidR="005E594A">
        <w:t xml:space="preserve">e.V. – Berufliches Bildungszentrum </w:t>
      </w:r>
      <w:r w:rsidR="00C43F26">
        <w:t>nach Teltow gekommen.</w:t>
      </w:r>
    </w:p>
    <w:p w14:paraId="29949209" w14:textId="5724F035" w:rsidR="00C43F26" w:rsidRDefault="00C43F26">
      <w:r>
        <w:t>Herr Peter Müller vom IMV Berlin konnte als Dozentin die Frau Anja Moos zum wiederholten Male gewinnen. Sie konnte die Veranstaltung mit dem neuen Thema „Umgang mit Demotivation“ sehr kurzweilig gestalten. So waren die späten Stunden nicht zum Einschlafen</w:t>
      </w:r>
      <w:r w:rsidR="00513726">
        <w:t>,</w:t>
      </w:r>
      <w:r>
        <w:t xml:space="preserve"> sondern führte zum Auffrischen, zum Erlernen neuer Ansatzpunkte und zum Erfahrungsaustausch unter aller Beteiligter.</w:t>
      </w:r>
    </w:p>
    <w:p w14:paraId="4B51FDF9" w14:textId="3748951C" w:rsidR="00513726" w:rsidRDefault="00513726">
      <w:r>
        <w:t xml:space="preserve">In einem Fallbeispiel konnte ein konkretes </w:t>
      </w:r>
      <w:r w:rsidR="00045EB9">
        <w:t xml:space="preserve">Problem – eines Teilnehmers – angesprochen werden. </w:t>
      </w:r>
      <w:r w:rsidR="004A3445">
        <w:t xml:space="preserve">Ein Rollenspiel stellte die Istzustände in einer Abteilung </w:t>
      </w:r>
      <w:r w:rsidR="005E594A">
        <w:t>eines Unternehmens</w:t>
      </w:r>
      <w:r w:rsidR="004A3445">
        <w:t xml:space="preserve"> wieder. </w:t>
      </w:r>
      <w:r w:rsidR="00045EB9">
        <w:t xml:space="preserve">Gemeinsam stellten alle die unterschiedlichen Sichtweisen dar. Problemfelder konnten sichtbarer gemacht werden. Lösungsansetze </w:t>
      </w:r>
      <w:r w:rsidR="004A3445">
        <w:t>von allen Teilnehmern</w:t>
      </w:r>
      <w:r w:rsidR="00045EB9">
        <w:t xml:space="preserve"> in Gruppenarbeit waren das Ergebnis</w:t>
      </w:r>
      <w:r w:rsidR="004A3445">
        <w:t>.</w:t>
      </w:r>
    </w:p>
    <w:p w14:paraId="224C4F05" w14:textId="2151A66E" w:rsidR="005E594A" w:rsidRDefault="005E594A">
      <w:r>
        <w:t>Im nächsten Jahr gibt es wieder zwei Expertenforen. Herr Peter Müller hat da schon Themen und Dozenten im Blick.</w:t>
      </w:r>
    </w:p>
    <w:p w14:paraId="17717FCC" w14:textId="77777777" w:rsidR="005E594A" w:rsidRDefault="005E594A"/>
    <w:p w14:paraId="5C8B568C" w14:textId="17D1A179" w:rsidR="005E594A" w:rsidRPr="005E594A" w:rsidRDefault="005E594A" w:rsidP="005E594A">
      <w:pPr>
        <w:spacing w:after="0" w:line="240" w:lineRule="auto"/>
        <w:rPr>
          <w:b/>
          <w:bCs/>
          <w:color w:val="00B0F0"/>
        </w:rPr>
      </w:pPr>
      <w:r w:rsidRPr="005E594A">
        <w:rPr>
          <w:b/>
          <w:bCs/>
          <w:color w:val="00B0F0"/>
        </w:rPr>
        <w:t>Berichtet von</w:t>
      </w:r>
    </w:p>
    <w:p w14:paraId="2276DA90" w14:textId="27F61928" w:rsidR="005E594A" w:rsidRPr="005E594A" w:rsidRDefault="005E594A" w:rsidP="005E594A">
      <w:pPr>
        <w:spacing w:after="0" w:line="240" w:lineRule="auto"/>
        <w:rPr>
          <w:b/>
          <w:bCs/>
          <w:color w:val="00B0F0"/>
        </w:rPr>
      </w:pPr>
      <w:r w:rsidRPr="005E594A">
        <w:rPr>
          <w:b/>
          <w:bCs/>
          <w:color w:val="00B0F0"/>
        </w:rPr>
        <w:t>Peter Müller, IMV Berlin</w:t>
      </w:r>
    </w:p>
    <w:p w14:paraId="3669E82D" w14:textId="0042EFBA" w:rsidR="005E594A" w:rsidRPr="005E594A" w:rsidRDefault="005E594A" w:rsidP="005E594A">
      <w:pPr>
        <w:spacing w:after="0" w:line="240" w:lineRule="auto"/>
        <w:rPr>
          <w:b/>
          <w:bCs/>
          <w:color w:val="00B0F0"/>
        </w:rPr>
      </w:pPr>
      <w:r w:rsidRPr="005E594A">
        <w:rPr>
          <w:b/>
          <w:bCs/>
          <w:color w:val="00B0F0"/>
        </w:rPr>
        <w:t>Jens Sallmann, IMV Nordost e.V.</w:t>
      </w:r>
    </w:p>
    <w:p w14:paraId="6BE42823" w14:textId="4B048927" w:rsidR="00414C71" w:rsidRDefault="00414C71">
      <w:r w:rsidRPr="00414C71">
        <w:lastRenderedPageBreak/>
        <w:drawing>
          <wp:inline distT="0" distB="0" distL="0" distR="0" wp14:anchorId="080E8878" wp14:editId="27DB2B6E">
            <wp:extent cx="5760720" cy="3232785"/>
            <wp:effectExtent l="0" t="0" r="0" b="5715"/>
            <wp:docPr id="2032940900"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40900" name="Grafik 1" descr="Ein Bild, das Text, Screenshot, Schrift, Design enthält.&#10;&#10;KI-generierte Inhalte können fehlerhaft sein."/>
                    <pic:cNvPicPr/>
                  </pic:nvPicPr>
                  <pic:blipFill>
                    <a:blip r:embed="rId4"/>
                    <a:stretch>
                      <a:fillRect/>
                    </a:stretch>
                  </pic:blipFill>
                  <pic:spPr>
                    <a:xfrm>
                      <a:off x="0" y="0"/>
                      <a:ext cx="5760720" cy="3232785"/>
                    </a:xfrm>
                    <a:prstGeom prst="rect">
                      <a:avLst/>
                    </a:prstGeom>
                  </pic:spPr>
                </pic:pic>
              </a:graphicData>
            </a:graphic>
          </wp:inline>
        </w:drawing>
      </w:r>
    </w:p>
    <w:p w14:paraId="7DCC7393" w14:textId="67A67396" w:rsidR="00414C71" w:rsidRDefault="00414C71">
      <w:r w:rsidRPr="00414C71">
        <w:drawing>
          <wp:inline distT="0" distB="0" distL="0" distR="0" wp14:anchorId="77AD22BF" wp14:editId="10BFEA36">
            <wp:extent cx="5760720" cy="3197225"/>
            <wp:effectExtent l="0" t="0" r="0" b="3175"/>
            <wp:docPr id="1354883381" name="Grafik 1"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83381" name="Grafik 1" descr="Ein Bild, das Text, Screenshot, Schrift, Reihe enthält.&#10;&#10;KI-generierte Inhalte können fehlerhaft sein."/>
                    <pic:cNvPicPr/>
                  </pic:nvPicPr>
                  <pic:blipFill>
                    <a:blip r:embed="rId5"/>
                    <a:stretch>
                      <a:fillRect/>
                    </a:stretch>
                  </pic:blipFill>
                  <pic:spPr>
                    <a:xfrm>
                      <a:off x="0" y="0"/>
                      <a:ext cx="5760720" cy="3197225"/>
                    </a:xfrm>
                    <a:prstGeom prst="rect">
                      <a:avLst/>
                    </a:prstGeom>
                  </pic:spPr>
                </pic:pic>
              </a:graphicData>
            </a:graphic>
          </wp:inline>
        </w:drawing>
      </w:r>
    </w:p>
    <w:p w14:paraId="738A2AE3" w14:textId="77777777" w:rsidR="00414C71" w:rsidRDefault="00414C71"/>
    <w:p w14:paraId="0591D163" w14:textId="184C47A1" w:rsidR="00414C71" w:rsidRDefault="00414C71"/>
    <w:p w14:paraId="6AA09B78" w14:textId="77777777" w:rsidR="00414C71" w:rsidRDefault="00414C71"/>
    <w:p w14:paraId="7A3513F3" w14:textId="77777777" w:rsidR="00414C71" w:rsidRDefault="00414C71"/>
    <w:p w14:paraId="1DB33933" w14:textId="77777777" w:rsidR="00414C71" w:rsidRDefault="00414C71"/>
    <w:p w14:paraId="22A0B644" w14:textId="732120DD" w:rsidR="00414C71" w:rsidRDefault="00414C71">
      <w:r w:rsidRPr="00414C71">
        <w:lastRenderedPageBreak/>
        <w:drawing>
          <wp:inline distT="0" distB="0" distL="0" distR="0" wp14:anchorId="58F6B439" wp14:editId="1C53E31B">
            <wp:extent cx="5760720" cy="3181985"/>
            <wp:effectExtent l="0" t="0" r="0" b="0"/>
            <wp:docPr id="340600232" name="Grafik 1" descr="Ein Bild, das Text, Skelett, Screenshot,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00232" name="Grafik 1" descr="Ein Bild, das Text, Skelett, Screenshot, Cartoon enthält.&#10;&#10;KI-generierte Inhalte können fehlerhaft sein."/>
                    <pic:cNvPicPr/>
                  </pic:nvPicPr>
                  <pic:blipFill>
                    <a:blip r:embed="rId6"/>
                    <a:stretch>
                      <a:fillRect/>
                    </a:stretch>
                  </pic:blipFill>
                  <pic:spPr>
                    <a:xfrm>
                      <a:off x="0" y="0"/>
                      <a:ext cx="5760720" cy="3181985"/>
                    </a:xfrm>
                    <a:prstGeom prst="rect">
                      <a:avLst/>
                    </a:prstGeom>
                  </pic:spPr>
                </pic:pic>
              </a:graphicData>
            </a:graphic>
          </wp:inline>
        </w:drawing>
      </w:r>
    </w:p>
    <w:p w14:paraId="7AD52852" w14:textId="4BA0FBDA" w:rsidR="00414C71" w:rsidRDefault="00414C71">
      <w:r w:rsidRPr="00414C71">
        <w:drawing>
          <wp:inline distT="0" distB="0" distL="0" distR="0" wp14:anchorId="79EAB96D" wp14:editId="25CAA6FC">
            <wp:extent cx="5760720" cy="3205480"/>
            <wp:effectExtent l="0" t="0" r="0" b="0"/>
            <wp:docPr id="844269305"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9305" name="Grafik 1" descr="Ein Bild, das Text, Screenshot, Schrift, Design enthält.&#10;&#10;KI-generierte Inhalte können fehlerhaft sein."/>
                    <pic:cNvPicPr/>
                  </pic:nvPicPr>
                  <pic:blipFill>
                    <a:blip r:embed="rId7"/>
                    <a:stretch>
                      <a:fillRect/>
                    </a:stretch>
                  </pic:blipFill>
                  <pic:spPr>
                    <a:xfrm>
                      <a:off x="0" y="0"/>
                      <a:ext cx="5760720" cy="3205480"/>
                    </a:xfrm>
                    <a:prstGeom prst="rect">
                      <a:avLst/>
                    </a:prstGeom>
                  </pic:spPr>
                </pic:pic>
              </a:graphicData>
            </a:graphic>
          </wp:inline>
        </w:drawing>
      </w:r>
    </w:p>
    <w:sectPr w:rsidR="00414C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71"/>
    <w:rsid w:val="00045EB9"/>
    <w:rsid w:val="00337805"/>
    <w:rsid w:val="00414C71"/>
    <w:rsid w:val="00497D31"/>
    <w:rsid w:val="004A3445"/>
    <w:rsid w:val="00513726"/>
    <w:rsid w:val="005E594A"/>
    <w:rsid w:val="008966A7"/>
    <w:rsid w:val="00C43F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5D8D"/>
  <w15:chartTrackingRefBased/>
  <w15:docId w15:val="{7A301D54-EE78-4326-9AB9-A6911A6F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4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14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14C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14C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14C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14C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4C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4C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4C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4C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14C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14C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14C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14C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14C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4C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4C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4C71"/>
    <w:rPr>
      <w:rFonts w:eastAsiaTheme="majorEastAsia" w:cstheme="majorBidi"/>
      <w:color w:val="272727" w:themeColor="text1" w:themeTint="D8"/>
    </w:rPr>
  </w:style>
  <w:style w:type="paragraph" w:styleId="Titel">
    <w:name w:val="Title"/>
    <w:basedOn w:val="Standard"/>
    <w:next w:val="Standard"/>
    <w:link w:val="TitelZchn"/>
    <w:uiPriority w:val="10"/>
    <w:qFormat/>
    <w:rsid w:val="00414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4C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4C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4C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4C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4C71"/>
    <w:rPr>
      <w:i/>
      <w:iCs/>
      <w:color w:val="404040" w:themeColor="text1" w:themeTint="BF"/>
    </w:rPr>
  </w:style>
  <w:style w:type="paragraph" w:styleId="Listenabsatz">
    <w:name w:val="List Paragraph"/>
    <w:basedOn w:val="Standard"/>
    <w:uiPriority w:val="34"/>
    <w:qFormat/>
    <w:rsid w:val="00414C71"/>
    <w:pPr>
      <w:ind w:left="720"/>
      <w:contextualSpacing/>
    </w:pPr>
  </w:style>
  <w:style w:type="character" w:styleId="IntensiveHervorhebung">
    <w:name w:val="Intense Emphasis"/>
    <w:basedOn w:val="Absatz-Standardschriftart"/>
    <w:uiPriority w:val="21"/>
    <w:qFormat/>
    <w:rsid w:val="00414C71"/>
    <w:rPr>
      <w:i/>
      <w:iCs/>
      <w:color w:val="0F4761" w:themeColor="accent1" w:themeShade="BF"/>
    </w:rPr>
  </w:style>
  <w:style w:type="paragraph" w:styleId="IntensivesZitat">
    <w:name w:val="Intense Quote"/>
    <w:basedOn w:val="Standard"/>
    <w:next w:val="Standard"/>
    <w:link w:val="IntensivesZitatZchn"/>
    <w:uiPriority w:val="30"/>
    <w:qFormat/>
    <w:rsid w:val="00414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14C71"/>
    <w:rPr>
      <w:i/>
      <w:iCs/>
      <w:color w:val="0F4761" w:themeColor="accent1" w:themeShade="BF"/>
    </w:rPr>
  </w:style>
  <w:style w:type="character" w:styleId="IntensiverVerweis">
    <w:name w:val="Intense Reference"/>
    <w:basedOn w:val="Absatz-Standardschriftart"/>
    <w:uiPriority w:val="32"/>
    <w:qFormat/>
    <w:rsid w:val="00414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1132</Characters>
  <Application>Microsoft Office Word</Application>
  <DocSecurity>0</DocSecurity>
  <Lines>1132</Lines>
  <Paragraphs>282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Sallmann</dc:creator>
  <cp:keywords/>
  <dc:description/>
  <cp:lastModifiedBy>Jens Sallmann</cp:lastModifiedBy>
  <cp:revision>4</cp:revision>
  <dcterms:created xsi:type="dcterms:W3CDTF">2025-11-09T18:17:00Z</dcterms:created>
  <dcterms:modified xsi:type="dcterms:W3CDTF">2025-11-09T19:58:00Z</dcterms:modified>
</cp:coreProperties>
</file>